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33281" w14:textId="77777777" w:rsidR="00F25A49" w:rsidRDefault="00F25A49" w:rsidP="00F25A49">
      <w:bookmarkStart w:id="0" w:name="_GoBack"/>
      <w:bookmarkEnd w:id="0"/>
      <w:r>
        <w:rPr>
          <w:rFonts w:hint="eastAsia"/>
        </w:rPr>
        <w:t>札幌市民の憩いの場</w:t>
      </w:r>
    </w:p>
    <w:p w14:paraId="0629E9F1" w14:textId="438566A4" w:rsidR="007041CF" w:rsidRDefault="00F25A49" w:rsidP="00F25A49">
      <w:r>
        <w:rPr>
          <w:rFonts w:hint="eastAsia"/>
        </w:rPr>
        <w:t>自然を楽しむ円山公園</w:t>
      </w:r>
    </w:p>
    <w:p w14:paraId="1D7905DE" w14:textId="77777777" w:rsidR="00F25A49" w:rsidRDefault="00F25A49" w:rsidP="00F25A49"/>
    <w:p w14:paraId="10F832A3" w14:textId="77777777" w:rsidR="00F25A49" w:rsidRDefault="00F25A49" w:rsidP="00F25A49">
      <w:r>
        <w:rPr>
          <w:rFonts w:hint="eastAsia"/>
        </w:rPr>
        <w:t>公園の生き物たち</w:t>
      </w:r>
    </w:p>
    <w:p w14:paraId="1CBB4AFE" w14:textId="77777777" w:rsidR="00F25A49" w:rsidRDefault="00F25A49" w:rsidP="00F25A49">
      <w:r>
        <w:rPr>
          <w:rFonts w:hint="eastAsia"/>
        </w:rPr>
        <w:t>円山公園といえば「桜」が代表的ですが、広い敷地にはたくさんの種類の野草、古い大きな木などがひっそりと、どっしりと生きています。</w:t>
      </w:r>
    </w:p>
    <w:p w14:paraId="5838B974" w14:textId="77777777" w:rsidR="00F25A49" w:rsidRDefault="00F25A49" w:rsidP="00F25A49">
      <w:r>
        <w:rPr>
          <w:rFonts w:hint="eastAsia"/>
        </w:rPr>
        <w:t>また、可愛らしいリスや小鳥、注意して見ないと気づかないようないろいろな虫たちも住んでいます。</w:t>
      </w:r>
    </w:p>
    <w:p w14:paraId="08418029" w14:textId="132F866A" w:rsidR="00F25A49" w:rsidRDefault="00F25A49" w:rsidP="00F25A49">
      <w:r>
        <w:rPr>
          <w:rFonts w:hint="eastAsia"/>
        </w:rPr>
        <w:t>そんな生きものたちを、ここでこっそり紹介します。</w:t>
      </w:r>
    </w:p>
    <w:p w14:paraId="516CDDAD" w14:textId="77777777" w:rsidR="00F25A49" w:rsidRDefault="00F25A49" w:rsidP="00F25A49"/>
    <w:p w14:paraId="51BD898D" w14:textId="77777777" w:rsidR="00F25A49" w:rsidRDefault="00F25A49" w:rsidP="00F25A49">
      <w:r>
        <w:rPr>
          <w:rFonts w:hint="eastAsia"/>
        </w:rPr>
        <w:t>注意</w:t>
      </w:r>
    </w:p>
    <w:p w14:paraId="6F52B6D8" w14:textId="77777777" w:rsidR="00F25A49" w:rsidRDefault="00F25A49" w:rsidP="00F25A49">
      <w:r>
        <w:rPr>
          <w:rFonts w:hint="eastAsia"/>
        </w:rPr>
        <w:t>※公園内では植物の摘み取り・掘り取り、動物の捕獲はできません。</w:t>
      </w:r>
    </w:p>
    <w:p w14:paraId="6D152425" w14:textId="533D6764" w:rsidR="00F25A49" w:rsidRDefault="00F25A49" w:rsidP="00F25A49">
      <w:r>
        <w:rPr>
          <w:rFonts w:hint="eastAsia"/>
        </w:rPr>
        <w:t>※鳥や動物を保護するために、エサやりはやめてください。</w:t>
      </w:r>
    </w:p>
    <w:p w14:paraId="205FD2D8" w14:textId="77777777" w:rsidR="00F25A49" w:rsidRDefault="00F25A49" w:rsidP="00F25A49"/>
    <w:p w14:paraId="7B5D5CB0" w14:textId="77777777" w:rsidR="00F25A49" w:rsidRDefault="00F25A49" w:rsidP="00F25A49">
      <w:r>
        <w:rPr>
          <w:rFonts w:hint="eastAsia"/>
        </w:rPr>
        <w:t>♪円山公園の樹木</w:t>
      </w:r>
    </w:p>
    <w:p w14:paraId="47B9D907" w14:textId="77777777" w:rsidR="00F25A49" w:rsidRDefault="00F25A49" w:rsidP="00F25A49">
      <w:r>
        <w:rPr>
          <w:rFonts w:hint="eastAsia"/>
        </w:rPr>
        <w:t>エゾヤマザクラ（バラ科）</w:t>
      </w:r>
    </w:p>
    <w:p w14:paraId="3FC7BC95" w14:textId="77777777" w:rsidR="00F25A49" w:rsidRDefault="00F25A49" w:rsidP="00F25A49">
      <w:r>
        <w:rPr>
          <w:rFonts w:hint="eastAsia"/>
        </w:rPr>
        <w:t>道内の桜の名所といえば、函館ではほとんどがソメイヨシノ、松前ではサトザクラが主体となっていますが、それ以外の地域ではエゾヤマザクラが主体となっています。</w:t>
      </w:r>
    </w:p>
    <w:p w14:paraId="07136E46" w14:textId="6C9A6E34" w:rsidR="00F25A49" w:rsidRDefault="00F25A49" w:rsidP="00F25A49">
      <w:r>
        <w:rPr>
          <w:rFonts w:hint="eastAsia"/>
        </w:rPr>
        <w:t>本名はオオヤマザクラですが、道内ではエゾヤマザクラの方が通りがよく、本州中北部より北では山野でごく普通に見られるサクラです。</w:t>
      </w:r>
    </w:p>
    <w:p w14:paraId="5E0377D5" w14:textId="77777777" w:rsidR="00F25A49" w:rsidRDefault="00F25A49" w:rsidP="00F25A49"/>
    <w:p w14:paraId="4DBE2C0E" w14:textId="77777777" w:rsidR="00F25A49" w:rsidRDefault="00F25A49" w:rsidP="00F25A49">
      <w:r>
        <w:rPr>
          <w:rFonts w:hint="eastAsia"/>
        </w:rPr>
        <w:t>エゾニワトコ（スイカズラ科）</w:t>
      </w:r>
    </w:p>
    <w:p w14:paraId="4A29DEFF" w14:textId="13ACFF90" w:rsidR="00F25A49" w:rsidRDefault="00F25A49" w:rsidP="00F25A49">
      <w:r>
        <w:rPr>
          <w:rFonts w:hint="eastAsia"/>
        </w:rPr>
        <w:t>材が柔らかく真っ白な木は、昔から薄く削って木幣を作ったようですが、アイヌの世界でもこの木を削ってイナウ（木幣）を作っていました。</w:t>
      </w:r>
    </w:p>
    <w:p w14:paraId="79E3F1AE" w14:textId="77777777" w:rsidR="00F25A49" w:rsidRDefault="00F25A49" w:rsidP="00F25A49"/>
    <w:tbl>
      <w:tblPr>
        <w:tblStyle w:val="aa"/>
        <w:tblW w:w="0" w:type="auto"/>
        <w:tblLook w:val="04A0" w:firstRow="1" w:lastRow="0" w:firstColumn="1" w:lastColumn="0" w:noHBand="0" w:noVBand="1"/>
      </w:tblPr>
      <w:tblGrid>
        <w:gridCol w:w="1698"/>
        <w:gridCol w:w="1699"/>
        <w:gridCol w:w="1699"/>
        <w:gridCol w:w="1699"/>
        <w:gridCol w:w="1699"/>
      </w:tblGrid>
      <w:tr w:rsidR="00F25A49" w14:paraId="535929F5" w14:textId="77777777" w:rsidTr="00F25A49">
        <w:tc>
          <w:tcPr>
            <w:tcW w:w="1698" w:type="dxa"/>
          </w:tcPr>
          <w:p w14:paraId="66A6F136" w14:textId="61A1A723" w:rsidR="00F25A49" w:rsidRDefault="00F25A49" w:rsidP="00F25A49">
            <w:r w:rsidRPr="00F25A49">
              <w:rPr>
                <w:rFonts w:hint="eastAsia"/>
              </w:rPr>
              <w:t>ライラック</w:t>
            </w:r>
          </w:p>
        </w:tc>
        <w:tc>
          <w:tcPr>
            <w:tcW w:w="1699" w:type="dxa"/>
          </w:tcPr>
          <w:p w14:paraId="2D8086B3" w14:textId="77777777" w:rsidR="00F25A49" w:rsidRDefault="00F25A49" w:rsidP="00F25A49"/>
        </w:tc>
        <w:tc>
          <w:tcPr>
            <w:tcW w:w="1699" w:type="dxa"/>
          </w:tcPr>
          <w:p w14:paraId="36BC51F3" w14:textId="5454BB8D" w:rsidR="00F25A49" w:rsidRDefault="00F25A49" w:rsidP="00F25A49">
            <w:r w:rsidRPr="00F25A49">
              <w:rPr>
                <w:rFonts w:hint="eastAsia"/>
              </w:rPr>
              <w:t>ニセアカシア</w:t>
            </w:r>
          </w:p>
        </w:tc>
        <w:tc>
          <w:tcPr>
            <w:tcW w:w="1699" w:type="dxa"/>
          </w:tcPr>
          <w:p w14:paraId="71A0B7B5" w14:textId="77777777" w:rsidR="00F25A49" w:rsidRDefault="00F25A49" w:rsidP="00F25A49"/>
        </w:tc>
        <w:tc>
          <w:tcPr>
            <w:tcW w:w="1699" w:type="dxa"/>
          </w:tcPr>
          <w:p w14:paraId="3DB49231" w14:textId="2FD31AC1" w:rsidR="00F25A49" w:rsidRDefault="00F25A49" w:rsidP="00F25A49">
            <w:r w:rsidRPr="00F25A49">
              <w:rPr>
                <w:rFonts w:hint="eastAsia"/>
              </w:rPr>
              <w:t>ヤマブドウ</w:t>
            </w:r>
          </w:p>
        </w:tc>
      </w:tr>
      <w:tr w:rsidR="00F25A49" w14:paraId="0514D6AF" w14:textId="77777777" w:rsidTr="00F25A49">
        <w:tc>
          <w:tcPr>
            <w:tcW w:w="1698" w:type="dxa"/>
          </w:tcPr>
          <w:p w14:paraId="413034AD" w14:textId="77777777" w:rsidR="00F25A49" w:rsidRDefault="00F25A49" w:rsidP="00F25A49">
            <w:r>
              <w:rPr>
                <w:rFonts w:hint="eastAsia"/>
              </w:rPr>
              <w:t>札幌の木。</w:t>
            </w:r>
          </w:p>
          <w:p w14:paraId="1EAB72C6" w14:textId="7161B134" w:rsidR="00F25A49" w:rsidRDefault="00F25A49" w:rsidP="00F25A49">
            <w:r>
              <w:rPr>
                <w:rFonts w:hint="eastAsia"/>
              </w:rPr>
              <w:t>５月下旬から６月にかけて香りの良い花が咲きます。</w:t>
            </w:r>
          </w:p>
        </w:tc>
        <w:tc>
          <w:tcPr>
            <w:tcW w:w="1699" w:type="dxa"/>
          </w:tcPr>
          <w:p w14:paraId="325ED672" w14:textId="77777777" w:rsidR="00F25A49" w:rsidRDefault="00F25A49" w:rsidP="00F25A49"/>
        </w:tc>
        <w:tc>
          <w:tcPr>
            <w:tcW w:w="1699" w:type="dxa"/>
          </w:tcPr>
          <w:p w14:paraId="7B5595F2" w14:textId="0920BDDF" w:rsidR="00F25A49" w:rsidRDefault="00F25A49" w:rsidP="00F25A49">
            <w:r w:rsidRPr="00F25A49">
              <w:rPr>
                <w:rFonts w:hint="eastAsia"/>
              </w:rPr>
              <w:t>６月中旬に公園内を甘い香りにする花が咲きます。</w:t>
            </w:r>
          </w:p>
        </w:tc>
        <w:tc>
          <w:tcPr>
            <w:tcW w:w="1699" w:type="dxa"/>
          </w:tcPr>
          <w:p w14:paraId="1D667082" w14:textId="77777777" w:rsidR="00F25A49" w:rsidRDefault="00F25A49" w:rsidP="00F25A49"/>
        </w:tc>
        <w:tc>
          <w:tcPr>
            <w:tcW w:w="1699" w:type="dxa"/>
          </w:tcPr>
          <w:p w14:paraId="7DF6EDFC" w14:textId="3FC3BF19" w:rsidR="00F25A49" w:rsidRDefault="00F25A49" w:rsidP="00F25A49">
            <w:r w:rsidRPr="00F25A49">
              <w:rPr>
                <w:rFonts w:hint="eastAsia"/>
              </w:rPr>
              <w:t>円山に住む動物達の秋のご馳走のひとつです。</w:t>
            </w:r>
          </w:p>
        </w:tc>
      </w:tr>
      <w:tr w:rsidR="00F25A49" w14:paraId="6D34504C" w14:textId="77777777" w:rsidTr="00F25A49">
        <w:tc>
          <w:tcPr>
            <w:tcW w:w="1698" w:type="dxa"/>
          </w:tcPr>
          <w:p w14:paraId="0B7CAE0D" w14:textId="77777777" w:rsidR="00F25A49" w:rsidRDefault="00F25A49" w:rsidP="00F25A49"/>
        </w:tc>
        <w:tc>
          <w:tcPr>
            <w:tcW w:w="1699" w:type="dxa"/>
          </w:tcPr>
          <w:p w14:paraId="492DDE39" w14:textId="77777777" w:rsidR="00F25A49" w:rsidRDefault="00F25A49" w:rsidP="00F25A49"/>
        </w:tc>
        <w:tc>
          <w:tcPr>
            <w:tcW w:w="1699" w:type="dxa"/>
          </w:tcPr>
          <w:p w14:paraId="7FB2FEB4" w14:textId="77777777" w:rsidR="00F25A49" w:rsidRDefault="00F25A49" w:rsidP="00F25A49"/>
        </w:tc>
        <w:tc>
          <w:tcPr>
            <w:tcW w:w="1699" w:type="dxa"/>
          </w:tcPr>
          <w:p w14:paraId="10E242F8" w14:textId="77777777" w:rsidR="00F25A49" w:rsidRDefault="00F25A49" w:rsidP="00F25A49"/>
        </w:tc>
        <w:tc>
          <w:tcPr>
            <w:tcW w:w="1699" w:type="dxa"/>
          </w:tcPr>
          <w:p w14:paraId="532FD612" w14:textId="77777777" w:rsidR="00F25A49" w:rsidRDefault="00F25A49" w:rsidP="00F25A49"/>
        </w:tc>
      </w:tr>
    </w:tbl>
    <w:p w14:paraId="10425D0D" w14:textId="77777777" w:rsidR="00F25A49" w:rsidRDefault="00F25A49" w:rsidP="00F25A49"/>
    <w:p w14:paraId="7E332A9E" w14:textId="77777777" w:rsidR="00F25A49" w:rsidRDefault="00F25A49" w:rsidP="00F25A49"/>
    <w:sectPr w:rsidR="00F25A4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AD"/>
    <w:rsid w:val="006F7872"/>
    <w:rsid w:val="00700722"/>
    <w:rsid w:val="007041CF"/>
    <w:rsid w:val="00830EC5"/>
    <w:rsid w:val="008D78BA"/>
    <w:rsid w:val="00A63B0E"/>
    <w:rsid w:val="00AD1986"/>
    <w:rsid w:val="00B1016C"/>
    <w:rsid w:val="00B951F3"/>
    <w:rsid w:val="00BB3D6D"/>
    <w:rsid w:val="00BF41AD"/>
    <w:rsid w:val="00E90223"/>
    <w:rsid w:val="00F25A49"/>
    <w:rsid w:val="00FF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ECE933"/>
  <w15:chartTrackingRefBased/>
  <w15:docId w15:val="{83F10584-06A7-48D0-BFF0-E940990E6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F41A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F41A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F41A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F41A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F41A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F41A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F41A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F41A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F41A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F41A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F41A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F41A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F41A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F41A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F41A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F41A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F41A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F41A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F41A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F41A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41A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F41A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41AD"/>
    <w:pPr>
      <w:spacing w:before="160" w:after="160"/>
      <w:jc w:val="center"/>
    </w:pPr>
    <w:rPr>
      <w:i/>
      <w:iCs/>
      <w:color w:val="404040" w:themeColor="text1" w:themeTint="BF"/>
    </w:rPr>
  </w:style>
  <w:style w:type="character" w:customStyle="1" w:styleId="a8">
    <w:name w:val="引用文 (文字)"/>
    <w:basedOn w:val="a0"/>
    <w:link w:val="a7"/>
    <w:uiPriority w:val="29"/>
    <w:rsid w:val="00BF41AD"/>
    <w:rPr>
      <w:i/>
      <w:iCs/>
      <w:color w:val="404040" w:themeColor="text1" w:themeTint="BF"/>
    </w:rPr>
  </w:style>
  <w:style w:type="paragraph" w:styleId="a9">
    <w:name w:val="List Paragraph"/>
    <w:basedOn w:val="a"/>
    <w:uiPriority w:val="34"/>
    <w:qFormat/>
    <w:rsid w:val="00BF41AD"/>
    <w:pPr>
      <w:ind w:left="720"/>
      <w:contextualSpacing/>
    </w:pPr>
  </w:style>
  <w:style w:type="character" w:styleId="21">
    <w:name w:val="Intense Emphasis"/>
    <w:basedOn w:val="a0"/>
    <w:uiPriority w:val="21"/>
    <w:qFormat/>
    <w:rsid w:val="00BF41AD"/>
    <w:rPr>
      <w:i/>
      <w:iCs/>
      <w:color w:val="2F5496" w:themeColor="accent1" w:themeShade="BF"/>
    </w:rPr>
  </w:style>
  <w:style w:type="paragraph" w:styleId="22">
    <w:name w:val="Intense Quote"/>
    <w:basedOn w:val="a"/>
    <w:next w:val="a"/>
    <w:link w:val="23"/>
    <w:uiPriority w:val="30"/>
    <w:qFormat/>
    <w:rsid w:val="00BF41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BF41AD"/>
    <w:rPr>
      <w:i/>
      <w:iCs/>
      <w:color w:val="2F5496" w:themeColor="accent1" w:themeShade="BF"/>
    </w:rPr>
  </w:style>
  <w:style w:type="character" w:styleId="24">
    <w:name w:val="Intense Reference"/>
    <w:basedOn w:val="a0"/>
    <w:uiPriority w:val="32"/>
    <w:qFormat/>
    <w:rsid w:val="00BF41AD"/>
    <w:rPr>
      <w:b/>
      <w:bCs/>
      <w:smallCaps/>
      <w:color w:val="2F5496" w:themeColor="accent1" w:themeShade="BF"/>
      <w:spacing w:val="5"/>
    </w:rPr>
  </w:style>
  <w:style w:type="table" w:styleId="aa">
    <w:name w:val="Table Grid"/>
    <w:basedOn w:val="a1"/>
    <w:uiPriority w:val="39"/>
    <w:rsid w:val="00F25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R6ワープロ課題和文</dc:title>
  <dc:subject/>
  <dc:creator>高齢・障害・求職者雇用支援機構</dc:creator>
  <cp:keywords/>
  <dc:description/>
  <cp:revision>4</cp:revision>
  <dcterms:created xsi:type="dcterms:W3CDTF">2024-06-16T06:08:00Z</dcterms:created>
  <dcterms:modified xsi:type="dcterms:W3CDTF">2024-09-05T09:21:00Z</dcterms:modified>
</cp:coreProperties>
</file>